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991697" w:rsidRDefault="003154A2" w:rsidP="00991697">
      <w:pPr>
        <w:jc w:val="center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4769C7">
        <w:rPr>
          <w:rFonts w:ascii="Arial" w:hAnsi="Arial" w:cs="Arial"/>
          <w:b/>
          <w:sz w:val="22"/>
          <w:szCs w:val="22"/>
          <w:u w:val="single"/>
        </w:rPr>
        <w:t>23VD</w:t>
      </w:r>
    </w:p>
    <w:p w:rsidR="00D40FED" w:rsidRDefault="00D40FED" w:rsidP="0099169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40FED" w:rsidRPr="00991697" w:rsidRDefault="00D40FED" w:rsidP="0099169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40FED" w:rsidRPr="00D40FED" w:rsidRDefault="006A36F1" w:rsidP="00D40FED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  <w:r w:rsidRPr="00D37136">
        <w:rPr>
          <w:rFonts w:ascii="Arial" w:hAnsi="Arial" w:cs="Arial"/>
          <w:b/>
          <w:sz w:val="22"/>
          <w:szCs w:val="22"/>
          <w:u w:val="single"/>
        </w:rPr>
        <w:t>C22 I4</w:t>
      </w:r>
      <w:r w:rsidR="00D40FED" w:rsidRPr="00D37136">
        <w:rPr>
          <w:rFonts w:ascii="Arial" w:hAnsi="Arial" w:cs="Arial"/>
          <w:b/>
          <w:sz w:val="22"/>
          <w:szCs w:val="22"/>
          <w:u w:val="single"/>
        </w:rPr>
        <w:t xml:space="preserve"> PLAN ESPAÑA TE PROTEGE CONTRA LA VIOLENCIA MACHISTA</w:t>
      </w:r>
    </w:p>
    <w:p w:rsidR="003154A2" w:rsidRDefault="003154A2" w:rsidP="003154A2">
      <w:pPr>
        <w:spacing w:before="100"/>
        <w:ind w:left="426"/>
        <w:jc w:val="center"/>
        <w:rPr>
          <w:rFonts w:ascii="Arial" w:hAnsi="Arial" w:cs="Arial"/>
          <w:b/>
          <w:sz w:val="22"/>
          <w:szCs w:val="22"/>
        </w:rPr>
      </w:pPr>
    </w:p>
    <w:p w:rsidR="003154A2" w:rsidRDefault="003154A2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6A36F1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4769C7" w:rsidRDefault="004769C7" w:rsidP="00D37136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Plan de choque para la economía de los cuidados y refuerzo de las políticas de</w:t>
      </w:r>
      <w:r w:rsidR="00D40FED">
        <w:rPr>
          <w:rFonts w:ascii="Arial" w:hAnsi="Arial" w:cs="Arial"/>
          <w:sz w:val="22"/>
          <w:szCs w:val="22"/>
        </w:rPr>
        <w:t xml:space="preserve"> igualdad e</w:t>
      </w:r>
      <w:r w:rsidRPr="00F6340E">
        <w:rPr>
          <w:rFonts w:ascii="Arial" w:hAnsi="Arial" w:cs="Arial"/>
          <w:sz w:val="22"/>
          <w:szCs w:val="22"/>
        </w:rPr>
        <w:t xml:space="preserve"> inclusión.</w:t>
      </w:r>
    </w:p>
    <w:p w:rsidR="00022A53" w:rsidRDefault="00022A53" w:rsidP="00D37136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>2</w:t>
      </w:r>
      <w:r w:rsidR="006A36F1" w:rsidRPr="00517824">
        <w:rPr>
          <w:rFonts w:ascii="Arial" w:hAnsi="Arial" w:cs="Arial"/>
          <w:b/>
          <w:sz w:val="22"/>
          <w:szCs w:val="22"/>
        </w:rPr>
        <w:t>. DESCRIPCIÓN GENERAL DEL COMPONENTE</w:t>
      </w:r>
    </w:p>
    <w:p w:rsidR="004769C7" w:rsidRPr="00F6340E" w:rsidRDefault="004769C7" w:rsidP="00D37136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 xml:space="preserve">El objetivo del Plan España te protege </w:t>
      </w:r>
      <w:r>
        <w:rPr>
          <w:rFonts w:ascii="Arial" w:hAnsi="Arial" w:cs="Arial"/>
          <w:sz w:val="22"/>
          <w:szCs w:val="22"/>
        </w:rPr>
        <w:t>contra la violencia machista</w:t>
      </w:r>
      <w:r w:rsidRPr="00F6340E">
        <w:rPr>
          <w:rFonts w:ascii="Arial" w:hAnsi="Arial" w:cs="Arial"/>
          <w:sz w:val="22"/>
          <w:szCs w:val="22"/>
        </w:rPr>
        <w:t xml:space="preserve"> es extender y hacer accesible a todas las potenciales víctimas de todas las formas de violencia contra las mujeres los servicios de atención integral.</w:t>
      </w:r>
    </w:p>
    <w:p w:rsidR="004769C7" w:rsidRPr="00F6340E" w:rsidRDefault="004769C7" w:rsidP="004769C7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Este componente se desarrolla a través de 3 líneas de actuación:</w:t>
      </w:r>
    </w:p>
    <w:p w:rsidR="004769C7" w:rsidRPr="00F6340E" w:rsidRDefault="004769C7" w:rsidP="004769C7">
      <w:pPr>
        <w:pStyle w:val="Prrafodelista"/>
        <w:numPr>
          <w:ilvl w:val="0"/>
          <w:numId w:val="4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Mejora, digitalización y ampliación del servicio integral de atención telefónica y telemática a víctimas de todas las formas de violencia contra las mujeres</w:t>
      </w:r>
      <w:r>
        <w:rPr>
          <w:rFonts w:ascii="Arial" w:hAnsi="Arial" w:cs="Arial"/>
          <w:sz w:val="22"/>
          <w:szCs w:val="22"/>
        </w:rPr>
        <w:t>.</w:t>
      </w:r>
    </w:p>
    <w:p w:rsidR="004769C7" w:rsidRPr="00F6340E" w:rsidRDefault="004769C7" w:rsidP="004769C7">
      <w:pPr>
        <w:pStyle w:val="Prrafodelista"/>
        <w:numPr>
          <w:ilvl w:val="0"/>
          <w:numId w:val="4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 xml:space="preserve">Modernización y ampliación de los dispositivos de atención y protección a las víctimas de todas las formas de violencia contra las mujeres.  </w:t>
      </w:r>
    </w:p>
    <w:p w:rsidR="004769C7" w:rsidRPr="00F6340E" w:rsidRDefault="004769C7" w:rsidP="004769C7">
      <w:pPr>
        <w:pStyle w:val="Prrafodelista"/>
        <w:numPr>
          <w:ilvl w:val="0"/>
          <w:numId w:val="4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Creación de Centros de atención integral 24H a víctimas de violencia sexual</w:t>
      </w:r>
      <w:r>
        <w:rPr>
          <w:rFonts w:ascii="Arial" w:hAnsi="Arial" w:cs="Arial"/>
          <w:sz w:val="22"/>
          <w:szCs w:val="22"/>
        </w:rPr>
        <w:t>.</w:t>
      </w:r>
      <w:r w:rsidRPr="00F6340E">
        <w:rPr>
          <w:rFonts w:ascii="Arial" w:hAnsi="Arial" w:cs="Arial"/>
          <w:sz w:val="22"/>
          <w:szCs w:val="22"/>
        </w:rPr>
        <w:t xml:space="preserve"> </w:t>
      </w:r>
    </w:p>
    <w:p w:rsidR="00991697" w:rsidRDefault="00991697" w:rsidP="008B3CA0">
      <w:pPr>
        <w:spacing w:before="100"/>
        <w:rPr>
          <w:rFonts w:ascii="Arial" w:hAnsi="Arial" w:cs="Arial"/>
          <w:sz w:val="22"/>
          <w:szCs w:val="22"/>
        </w:rPr>
      </w:pPr>
    </w:p>
    <w:p w:rsidR="00022A53" w:rsidRPr="00517824" w:rsidRDefault="00022A53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3. </w:t>
      </w:r>
      <w:r w:rsidR="00022A53" w:rsidRPr="00517824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4769C7" w:rsidRPr="004D5CD4" w:rsidRDefault="004769C7" w:rsidP="004769C7">
      <w:pPr>
        <w:pStyle w:val="Prrafodelista"/>
        <w:numPr>
          <w:ilvl w:val="0"/>
          <w:numId w:val="5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4D5CD4">
        <w:rPr>
          <w:rFonts w:ascii="Arial" w:hAnsi="Arial" w:cs="Arial"/>
          <w:sz w:val="22"/>
          <w:szCs w:val="22"/>
          <w:u w:val="single"/>
        </w:rPr>
        <w:t>Mejora, digitalización y ampliación del servicio integral de atención telefónica y telemática a víctimas de todas las formas de violencia contra las mujeres.</w:t>
      </w:r>
    </w:p>
    <w:p w:rsidR="004769C7" w:rsidRPr="00F6340E" w:rsidRDefault="004769C7" w:rsidP="004769C7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Esta línea de actuación persigue los siguientes objetivos:</w:t>
      </w:r>
    </w:p>
    <w:p w:rsidR="004769C7" w:rsidRPr="00F6340E" w:rsidRDefault="004769C7" w:rsidP="004769C7">
      <w:pPr>
        <w:pStyle w:val="Prrafodelista"/>
        <w:numPr>
          <w:ilvl w:val="0"/>
          <w:numId w:val="7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Ampliación del servicio de atención telefónica y telemática con un nuevo servicio personalizado de orientación sociolaboral y de acompañamiento, para las víctimas de todas las formas de violencia contra las mujeres, incluyendo a las víctimas de trata con fines de explotación y víctimas de explotación sexual.</w:t>
      </w:r>
    </w:p>
    <w:p w:rsidR="004769C7" w:rsidRDefault="004769C7" w:rsidP="004769C7">
      <w:pPr>
        <w:pStyle w:val="Prrafodelista"/>
        <w:numPr>
          <w:ilvl w:val="0"/>
          <w:numId w:val="6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Extensión de todos los servicios de atención telefónica y telemática (información, asesoramiento jurídico y atención psicológica inmediata y de contención emocional) a víctimas de trata con fines de explotación sexual y víctimas de explotación sexual.</w:t>
      </w:r>
    </w:p>
    <w:p w:rsidR="00D876B9" w:rsidRPr="004D5CD4" w:rsidRDefault="00D876B9" w:rsidP="00D876B9">
      <w:pPr>
        <w:pStyle w:val="Prrafodelista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4769C7" w:rsidRPr="004D5CD4" w:rsidRDefault="004769C7" w:rsidP="004769C7">
      <w:pPr>
        <w:pStyle w:val="Prrafodelista"/>
        <w:numPr>
          <w:ilvl w:val="0"/>
          <w:numId w:val="5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4D5CD4">
        <w:rPr>
          <w:rFonts w:ascii="Arial" w:hAnsi="Arial" w:cs="Arial"/>
          <w:sz w:val="22"/>
          <w:szCs w:val="22"/>
          <w:u w:val="single"/>
        </w:rPr>
        <w:lastRenderedPageBreak/>
        <w:t>Modernización y ampliación de los dispositivos de atención y protección a las víctimas de todas las formas de violencia contra las mujeres:</w:t>
      </w:r>
    </w:p>
    <w:p w:rsidR="004769C7" w:rsidRPr="00F6340E" w:rsidRDefault="004769C7" w:rsidP="00D37136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Esta línea de actuación persigue los siguientes objetivos:</w:t>
      </w:r>
    </w:p>
    <w:p w:rsidR="004769C7" w:rsidRPr="00F6340E" w:rsidRDefault="004769C7" w:rsidP="004769C7">
      <w:pPr>
        <w:pStyle w:val="Prrafodelista"/>
        <w:numPr>
          <w:ilvl w:val="0"/>
          <w:numId w:val="8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Mejora integral del servicio de teleasistencia para la atención y protección a las víctimas (en adelante ATENPRO): tecnológica, de equipos, de gestión y extensión del número de usuarias ampliando a todas las formas de violencia contra las mujeres.</w:t>
      </w:r>
    </w:p>
    <w:p w:rsidR="004769C7" w:rsidRDefault="004769C7" w:rsidP="004769C7">
      <w:pPr>
        <w:pStyle w:val="Prrafodelista"/>
        <w:numPr>
          <w:ilvl w:val="0"/>
          <w:numId w:val="8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 xml:space="preserve">Mejora integral del servicio de dispositivos de control de las medidas de protección a las mujeres víctimas con el objetivo de extenderlos a víctimas de </w:t>
      </w:r>
      <w:r w:rsidR="005202B9">
        <w:rPr>
          <w:rFonts w:ascii="Arial" w:hAnsi="Arial" w:cs="Arial"/>
          <w:sz w:val="22"/>
          <w:szCs w:val="22"/>
        </w:rPr>
        <w:t xml:space="preserve">todas </w:t>
      </w:r>
      <w:r w:rsidRPr="00F6340E">
        <w:rPr>
          <w:rFonts w:ascii="Arial" w:hAnsi="Arial" w:cs="Arial"/>
          <w:sz w:val="22"/>
          <w:szCs w:val="22"/>
        </w:rPr>
        <w:t>las formas de violencia contra las mujeres: mayor cobertura, mejora tecnológica y menor victimización secundaria.</w:t>
      </w:r>
    </w:p>
    <w:p w:rsidR="004769C7" w:rsidRPr="00F467C1" w:rsidRDefault="004769C7" w:rsidP="004769C7">
      <w:pPr>
        <w:pStyle w:val="Prrafodelista"/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4769C7" w:rsidRPr="004D5CD4" w:rsidRDefault="004769C7" w:rsidP="004769C7">
      <w:pPr>
        <w:pStyle w:val="Prrafodelista"/>
        <w:numPr>
          <w:ilvl w:val="0"/>
          <w:numId w:val="5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4D5CD4">
        <w:rPr>
          <w:rFonts w:ascii="Arial" w:hAnsi="Arial" w:cs="Arial"/>
          <w:sz w:val="22"/>
          <w:szCs w:val="22"/>
          <w:u w:val="single"/>
        </w:rPr>
        <w:t>Creación de Centros de atención integral 24H a víctimas de violencia sexual:</w:t>
      </w:r>
    </w:p>
    <w:p w:rsidR="004769C7" w:rsidRDefault="004769C7" w:rsidP="004769C7">
      <w:pPr>
        <w:pStyle w:val="Prrafodelista"/>
        <w:numPr>
          <w:ilvl w:val="0"/>
          <w:numId w:val="9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6340E">
        <w:rPr>
          <w:rFonts w:ascii="Arial" w:hAnsi="Arial" w:cs="Arial"/>
          <w:sz w:val="22"/>
          <w:szCs w:val="22"/>
        </w:rPr>
        <w:t>Creación de centros de asistencia integral 24H a víctimas de violencia sexual en todas las provincias y las ciudades autónomas del Estado, que provean atención presencial, telefónica y telemática.</w:t>
      </w:r>
    </w:p>
    <w:p w:rsidR="00022A53" w:rsidRPr="00517824" w:rsidRDefault="00022A53" w:rsidP="00991697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022A53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C56BDE" w:rsidRPr="00F467C1" w:rsidRDefault="00C56BDE" w:rsidP="00C56BDE">
      <w:pPr>
        <w:pStyle w:val="Prrafodelista"/>
        <w:numPr>
          <w:ilvl w:val="0"/>
          <w:numId w:val="10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F467C1">
        <w:rPr>
          <w:rFonts w:ascii="Arial" w:hAnsi="Arial" w:cs="Arial"/>
          <w:sz w:val="22"/>
          <w:szCs w:val="22"/>
          <w:u w:val="single"/>
        </w:rPr>
        <w:t>Mejora, digitalización y ampliación del servicio integral de atención telefónica y telemática a víctimas de todas las formas de violencia contra las mujeres</w:t>
      </w:r>
      <w:r>
        <w:rPr>
          <w:rFonts w:ascii="Arial" w:hAnsi="Arial" w:cs="Arial"/>
          <w:sz w:val="22"/>
          <w:szCs w:val="22"/>
          <w:u w:val="single"/>
        </w:rPr>
        <w:t>:</w:t>
      </w:r>
    </w:p>
    <w:p w:rsidR="00C56BDE" w:rsidRPr="00F467C1" w:rsidRDefault="00C56BDE" w:rsidP="00C56BDE">
      <w:pPr>
        <w:pStyle w:val="Prrafodelista"/>
        <w:numPr>
          <w:ilvl w:val="0"/>
          <w:numId w:val="9"/>
        </w:numPr>
        <w:spacing w:before="120" w:after="120" w:line="360" w:lineRule="exact"/>
        <w:ind w:left="1185" w:hanging="357"/>
        <w:jc w:val="both"/>
        <w:rPr>
          <w:rFonts w:ascii="Arial" w:hAnsi="Arial" w:cs="Arial"/>
          <w:sz w:val="22"/>
          <w:szCs w:val="22"/>
        </w:rPr>
      </w:pPr>
      <w:r w:rsidRPr="00F467C1">
        <w:rPr>
          <w:rFonts w:ascii="Arial" w:hAnsi="Arial" w:cs="Arial"/>
          <w:sz w:val="22"/>
          <w:szCs w:val="22"/>
        </w:rPr>
        <w:t>Para la ampliación del servicio de atención telefónica y telemática con un nuevo servicio personalizado de orientación sociolaboral y de acompañamiento se prevé la licitación de un nuevo contrato que incluirá el nuevo servicio.</w:t>
      </w:r>
    </w:p>
    <w:p w:rsidR="00C56BDE" w:rsidRDefault="00C56BDE" w:rsidP="00C56BDE">
      <w:pPr>
        <w:pStyle w:val="Prrafodelista"/>
        <w:numPr>
          <w:ilvl w:val="0"/>
          <w:numId w:val="9"/>
        </w:numPr>
        <w:spacing w:before="120" w:after="120" w:line="360" w:lineRule="exact"/>
        <w:ind w:left="1185" w:hanging="357"/>
        <w:jc w:val="both"/>
        <w:rPr>
          <w:rFonts w:ascii="Arial" w:hAnsi="Arial" w:cs="Arial"/>
          <w:sz w:val="22"/>
          <w:szCs w:val="22"/>
        </w:rPr>
      </w:pPr>
      <w:r w:rsidRPr="00F467C1">
        <w:rPr>
          <w:rFonts w:ascii="Arial" w:hAnsi="Arial" w:cs="Arial"/>
          <w:sz w:val="22"/>
          <w:szCs w:val="22"/>
        </w:rPr>
        <w:t>Para la extensión de todos los servicios de atención telefónica y telemática (información, asesoramiento jurídico y atención psicológica y de contención emocional) a víctimas de trata con fines de explotación sexual y víctimas de explotación sexual, se prevé de igual manera una nueva licitación del conjunto del servicio de atención telefónica y telemática.</w:t>
      </w:r>
    </w:p>
    <w:p w:rsidR="00C56BDE" w:rsidRPr="00F467C1" w:rsidRDefault="00C56BDE" w:rsidP="00C56BDE">
      <w:pPr>
        <w:pStyle w:val="Prrafodelista"/>
        <w:spacing w:before="120" w:after="120" w:line="360" w:lineRule="exact"/>
        <w:ind w:left="1185"/>
        <w:jc w:val="both"/>
        <w:rPr>
          <w:rFonts w:ascii="Arial" w:hAnsi="Arial" w:cs="Arial"/>
          <w:sz w:val="22"/>
          <w:szCs w:val="22"/>
        </w:rPr>
      </w:pPr>
    </w:p>
    <w:p w:rsidR="00C56BDE" w:rsidRPr="00F467C1" w:rsidRDefault="00C56BDE" w:rsidP="00C56BDE">
      <w:pPr>
        <w:pStyle w:val="Prrafodelista"/>
        <w:numPr>
          <w:ilvl w:val="0"/>
          <w:numId w:val="10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</w:rPr>
      </w:pPr>
      <w:r w:rsidRPr="00F467C1">
        <w:rPr>
          <w:rFonts w:ascii="Arial" w:hAnsi="Arial" w:cs="Arial"/>
          <w:sz w:val="22"/>
          <w:szCs w:val="22"/>
          <w:u w:val="single"/>
        </w:rPr>
        <w:t xml:space="preserve">Modernización y ampliación de los dispositivos de atención y protección a las víctimas de todas las formas </w:t>
      </w:r>
      <w:r>
        <w:rPr>
          <w:rFonts w:ascii="Arial" w:hAnsi="Arial" w:cs="Arial"/>
          <w:sz w:val="22"/>
          <w:szCs w:val="22"/>
          <w:u w:val="single"/>
        </w:rPr>
        <w:t>de violencia contra las mujeres:</w:t>
      </w:r>
      <w:r w:rsidRPr="00F467C1">
        <w:rPr>
          <w:rFonts w:ascii="Arial" w:hAnsi="Arial" w:cs="Arial"/>
          <w:sz w:val="22"/>
          <w:szCs w:val="22"/>
          <w:u w:val="single"/>
        </w:rPr>
        <w:t xml:space="preserve">  </w:t>
      </w:r>
    </w:p>
    <w:p w:rsidR="00C56BDE" w:rsidRPr="00F467C1" w:rsidRDefault="00C56BDE" w:rsidP="00C56BDE">
      <w:pPr>
        <w:pStyle w:val="Prrafodelista"/>
        <w:numPr>
          <w:ilvl w:val="0"/>
          <w:numId w:val="11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467C1">
        <w:rPr>
          <w:rFonts w:ascii="Arial" w:hAnsi="Arial" w:cs="Arial"/>
          <w:sz w:val="22"/>
          <w:szCs w:val="22"/>
        </w:rPr>
        <w:t>Subvención nominativa a la Federación Española de Municipios y Provincias para ATENPRO.</w:t>
      </w:r>
    </w:p>
    <w:p w:rsidR="00C56BDE" w:rsidRDefault="00C56BDE" w:rsidP="00C56BDE">
      <w:pPr>
        <w:pStyle w:val="Prrafodelista"/>
        <w:numPr>
          <w:ilvl w:val="0"/>
          <w:numId w:val="11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467C1">
        <w:rPr>
          <w:rFonts w:ascii="Arial" w:hAnsi="Arial" w:cs="Arial"/>
          <w:sz w:val="22"/>
          <w:szCs w:val="22"/>
        </w:rPr>
        <w:lastRenderedPageBreak/>
        <w:t>Licitación de los sistemas de seguimiento por medios telemáticos de las medidas y penas de alejamiento en materia de violencia de género.</w:t>
      </w:r>
    </w:p>
    <w:p w:rsidR="00C56BDE" w:rsidRPr="00C56BDE" w:rsidRDefault="00C56BDE" w:rsidP="00C56BD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C56BDE" w:rsidRPr="00C56BDE" w:rsidRDefault="00C56BDE" w:rsidP="00C56BDE">
      <w:pPr>
        <w:pStyle w:val="Prrafodelista"/>
        <w:numPr>
          <w:ilvl w:val="0"/>
          <w:numId w:val="10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C56BDE">
        <w:rPr>
          <w:rFonts w:ascii="Arial" w:hAnsi="Arial" w:cs="Arial"/>
          <w:sz w:val="22"/>
          <w:szCs w:val="22"/>
          <w:u w:val="single"/>
        </w:rPr>
        <w:t>Creación de Centros de atención integral 24H a víctimas de violencia sexual:</w:t>
      </w:r>
    </w:p>
    <w:p w:rsidR="00C56BDE" w:rsidRDefault="00C56BDE" w:rsidP="00C56BDE">
      <w:pPr>
        <w:pStyle w:val="Prrafodelista"/>
        <w:numPr>
          <w:ilvl w:val="0"/>
          <w:numId w:val="11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F467C1">
        <w:rPr>
          <w:rFonts w:ascii="Arial" w:hAnsi="Arial" w:cs="Arial"/>
          <w:sz w:val="22"/>
          <w:szCs w:val="22"/>
        </w:rPr>
        <w:t>Transferencia de capital a CCAA</w:t>
      </w:r>
      <w:r>
        <w:rPr>
          <w:rFonts w:ascii="Arial" w:hAnsi="Arial" w:cs="Arial"/>
          <w:sz w:val="22"/>
          <w:szCs w:val="22"/>
        </w:rPr>
        <w:t>.</w:t>
      </w:r>
    </w:p>
    <w:p w:rsid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022A53" w:rsidRPr="00517824" w:rsidRDefault="00022A53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022A53" w:rsidRPr="00517824">
        <w:rPr>
          <w:rFonts w:ascii="Arial" w:hAnsi="Arial" w:cs="Arial"/>
          <w:b/>
          <w:sz w:val="22"/>
          <w:szCs w:val="22"/>
        </w:rPr>
        <w:t>COSTE DE LA INVERSIÓN Y DISTRIBUCIÓN ANUALIZAD</w:t>
      </w:r>
      <w:r w:rsidR="00022A53">
        <w:rPr>
          <w:rFonts w:ascii="Arial" w:hAnsi="Arial" w:cs="Arial"/>
          <w:b/>
          <w:sz w:val="22"/>
          <w:szCs w:val="22"/>
        </w:rPr>
        <w:t>A</w:t>
      </w:r>
    </w:p>
    <w:p w:rsidR="00517824" w:rsidRPr="00517824" w:rsidRDefault="00517824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0327" w:type="dxa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517824" w:rsidTr="00C56BDE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103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C56BDE" w:rsidRPr="00517824" w:rsidTr="00C56BDE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C56BDE" w:rsidRPr="00517824" w:rsidRDefault="00C56BDE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:rsidR="00C56BDE" w:rsidRPr="003208C4" w:rsidRDefault="00C56BDE" w:rsidP="00D40FED">
            <w:pPr>
              <w:spacing w:before="10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88" w:type="dxa"/>
            <w:vAlign w:val="center"/>
          </w:tcPr>
          <w:p w:rsidR="00C56BDE" w:rsidRPr="005A530F" w:rsidRDefault="00C56BDE" w:rsidP="00D40FED">
            <w:pPr>
              <w:jc w:val="right"/>
              <w:rPr>
                <w:rFonts w:ascii="Arial" w:hAnsi="Arial" w:cs="Arial"/>
                <w:b/>
                <w:sz w:val="12"/>
                <w:szCs w:val="12"/>
                <w:lang w:val="es-ES"/>
              </w:rPr>
            </w:pPr>
            <w:r w:rsidRPr="005A530F">
              <w:rPr>
                <w:rFonts w:ascii="Arial" w:hAnsi="Arial" w:cs="Arial"/>
                <w:b/>
                <w:sz w:val="12"/>
                <w:szCs w:val="12"/>
              </w:rPr>
              <w:t>48.453.853</w:t>
            </w:r>
          </w:p>
        </w:tc>
        <w:tc>
          <w:tcPr>
            <w:tcW w:w="987" w:type="dxa"/>
            <w:vAlign w:val="center"/>
          </w:tcPr>
          <w:p w:rsidR="00C56BDE" w:rsidRPr="005A530F" w:rsidRDefault="008B46FD" w:rsidP="00D37136">
            <w:pPr>
              <w:spacing w:before="100"/>
              <w:jc w:val="center"/>
              <w:rPr>
                <w:rFonts w:ascii="Arial" w:hAnsi="Arial"/>
                <w:b/>
                <w:sz w:val="12"/>
              </w:rPr>
            </w:pPr>
            <w:r w:rsidRPr="008B46FD">
              <w:rPr>
                <w:rFonts w:ascii="Arial" w:hAnsi="Arial"/>
                <w:b/>
                <w:sz w:val="12"/>
              </w:rPr>
              <w:t>75.553.853</w:t>
            </w: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5A530F">
              <w:rPr>
                <w:rFonts w:ascii="Arial" w:hAnsi="Arial" w:cs="Arial"/>
                <w:b/>
                <w:sz w:val="12"/>
                <w:szCs w:val="12"/>
              </w:rPr>
              <w:t>29.353.853</w:t>
            </w: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88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53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21" w:type="dxa"/>
            <w:vAlign w:val="center"/>
          </w:tcPr>
          <w:p w:rsidR="00C56BDE" w:rsidRPr="005A530F" w:rsidRDefault="00C56BDE" w:rsidP="00D40FED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5A530F">
              <w:rPr>
                <w:rFonts w:ascii="Arial" w:hAnsi="Arial" w:cs="Arial"/>
                <w:b/>
                <w:sz w:val="12"/>
                <w:szCs w:val="12"/>
              </w:rPr>
              <w:t>153.361.559</w:t>
            </w:r>
          </w:p>
        </w:tc>
      </w:tr>
      <w:tr w:rsidR="00C56BDE" w:rsidRPr="00517824" w:rsidTr="00C56BDE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C56BDE" w:rsidRPr="00517824" w:rsidRDefault="00C56BDE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:rsidR="00C56BDE" w:rsidRPr="003208C4" w:rsidRDefault="00C56BDE" w:rsidP="00D40FED">
            <w:pPr>
              <w:spacing w:before="10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88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88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53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21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</w:tr>
      <w:tr w:rsidR="00C56BDE" w:rsidRPr="00517824" w:rsidTr="00C56BDE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C56BDE" w:rsidRPr="00517824" w:rsidRDefault="00C56BDE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:rsidR="00C56BDE" w:rsidRPr="003208C4" w:rsidRDefault="00C56BDE" w:rsidP="00D40FED">
            <w:pPr>
              <w:spacing w:before="100"/>
              <w:jc w:val="right"/>
              <w:rPr>
                <w:rFonts w:ascii="Arial" w:hAnsi="Arial"/>
                <w:b/>
              </w:rPr>
            </w:pPr>
          </w:p>
        </w:tc>
        <w:tc>
          <w:tcPr>
            <w:tcW w:w="988" w:type="dxa"/>
            <w:vAlign w:val="center"/>
          </w:tcPr>
          <w:p w:rsidR="00C56BDE" w:rsidRPr="005A530F" w:rsidRDefault="00C56BDE" w:rsidP="00D40FED">
            <w:pPr>
              <w:jc w:val="right"/>
              <w:rPr>
                <w:rFonts w:ascii="Arial" w:hAnsi="Arial" w:cs="Arial"/>
                <w:b/>
                <w:sz w:val="12"/>
                <w:szCs w:val="12"/>
                <w:lang w:val="es-ES"/>
              </w:rPr>
            </w:pPr>
            <w:r w:rsidRPr="005A530F">
              <w:rPr>
                <w:rFonts w:ascii="Arial" w:hAnsi="Arial" w:cs="Arial"/>
                <w:b/>
                <w:sz w:val="12"/>
                <w:szCs w:val="12"/>
              </w:rPr>
              <w:t>48.453.853</w:t>
            </w: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5A530F">
              <w:rPr>
                <w:rFonts w:ascii="Arial" w:hAnsi="Arial" w:cs="Arial"/>
                <w:b/>
                <w:sz w:val="12"/>
                <w:szCs w:val="12"/>
              </w:rPr>
              <w:t>75.553.853</w:t>
            </w: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5A530F">
              <w:rPr>
                <w:rFonts w:ascii="Arial" w:hAnsi="Arial" w:cs="Arial"/>
                <w:b/>
                <w:sz w:val="12"/>
                <w:szCs w:val="12"/>
              </w:rPr>
              <w:t>29.353.853</w:t>
            </w:r>
          </w:p>
        </w:tc>
        <w:tc>
          <w:tcPr>
            <w:tcW w:w="987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88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953" w:type="dxa"/>
            <w:vAlign w:val="center"/>
          </w:tcPr>
          <w:p w:rsidR="00C56BDE" w:rsidRPr="005A530F" w:rsidRDefault="00C56BDE" w:rsidP="00D40FED">
            <w:pPr>
              <w:spacing w:before="100"/>
              <w:jc w:val="right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21" w:type="dxa"/>
            <w:vAlign w:val="center"/>
          </w:tcPr>
          <w:p w:rsidR="00C56BDE" w:rsidRPr="005A530F" w:rsidRDefault="00C56BDE" w:rsidP="00D40FED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5A530F">
              <w:rPr>
                <w:rFonts w:ascii="Arial" w:hAnsi="Arial" w:cs="Arial"/>
                <w:b/>
                <w:sz w:val="12"/>
                <w:szCs w:val="12"/>
              </w:rPr>
              <w:t>153.361.559</w:t>
            </w:r>
          </w:p>
        </w:tc>
      </w:tr>
    </w:tbl>
    <w:p w:rsid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022A53" w:rsidRPr="00517824" w:rsidRDefault="00022A53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8B3CA0">
      <w:pPr>
        <w:spacing w:before="100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022A53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C56BDE" w:rsidRPr="00AB68E4" w:rsidRDefault="00C56BDE" w:rsidP="00C56BDE">
      <w:pPr>
        <w:pStyle w:val="Prrafodelista"/>
        <w:numPr>
          <w:ilvl w:val="0"/>
          <w:numId w:val="13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AB68E4">
        <w:rPr>
          <w:rFonts w:ascii="Arial" w:hAnsi="Arial" w:cs="Arial"/>
          <w:sz w:val="22"/>
          <w:szCs w:val="22"/>
          <w:u w:val="single"/>
        </w:rPr>
        <w:t>Mejora, digitalización y ampliación del servicio integral de atención telefónica y telemática a víctimas de todas las formas de violencia contra las mujeres</w:t>
      </w:r>
    </w:p>
    <w:p w:rsidR="00C56BDE" w:rsidRPr="00AB68E4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B68E4">
        <w:rPr>
          <w:rFonts w:ascii="Arial" w:hAnsi="Arial" w:cs="Arial"/>
          <w:sz w:val="22"/>
          <w:szCs w:val="22"/>
        </w:rPr>
        <w:t>Perfección del contrato del nuevo servicio telefónico y telemático de información, acompañamiento y de asesoramiento socio-laboral en materia de violencia contra las mujeres incluidas las víctimas de trata y explotación sexual.</w:t>
      </w:r>
    </w:p>
    <w:p w:rsidR="00C56BDE" w:rsidRPr="00AB68E4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B68E4">
        <w:rPr>
          <w:rFonts w:ascii="Arial" w:hAnsi="Arial" w:cs="Arial"/>
          <w:sz w:val="22"/>
          <w:szCs w:val="22"/>
        </w:rPr>
        <w:t>Perfección del contrato del servicio telefónico y telemático d</w:t>
      </w:r>
      <w:r>
        <w:rPr>
          <w:rFonts w:ascii="Arial" w:hAnsi="Arial" w:cs="Arial"/>
          <w:sz w:val="22"/>
          <w:szCs w:val="22"/>
        </w:rPr>
        <w:t>e información, acompañamiento psi</w:t>
      </w:r>
      <w:r w:rsidRPr="00AB68E4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ológico, asesoramiento jurídico</w:t>
      </w:r>
      <w:r w:rsidRPr="00AB68E4">
        <w:rPr>
          <w:rFonts w:ascii="Arial" w:hAnsi="Arial" w:cs="Arial"/>
          <w:sz w:val="22"/>
          <w:szCs w:val="22"/>
        </w:rPr>
        <w:t>, asesoramiento socio-laboral en materia de violencia contra las mujeres incluidas las víctimas de trata y explotación sexual.</w:t>
      </w:r>
    </w:p>
    <w:p w:rsidR="00C56BDE" w:rsidRPr="00AB68E4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B68E4">
        <w:rPr>
          <w:rFonts w:ascii="Arial" w:hAnsi="Arial" w:cs="Arial"/>
          <w:sz w:val="22"/>
          <w:szCs w:val="22"/>
        </w:rPr>
        <w:t>Puesta en condiciones de funcionamiento del servicio en todas las provincias y ciudades autónomas.</w:t>
      </w:r>
    </w:p>
    <w:p w:rsidR="00C56BDE" w:rsidRPr="00AB68E4" w:rsidRDefault="00C56BDE" w:rsidP="00C56BDE">
      <w:pPr>
        <w:pStyle w:val="Prrafodelista"/>
        <w:spacing w:before="120" w:after="120" w:line="360" w:lineRule="exact"/>
        <w:ind w:left="470"/>
        <w:jc w:val="both"/>
        <w:rPr>
          <w:rFonts w:ascii="Arial" w:hAnsi="Arial" w:cs="Arial"/>
          <w:sz w:val="22"/>
          <w:szCs w:val="22"/>
          <w:u w:val="single"/>
        </w:rPr>
      </w:pPr>
    </w:p>
    <w:p w:rsidR="00C56BDE" w:rsidRPr="00AB68E4" w:rsidRDefault="00C56BDE" w:rsidP="00C56BDE">
      <w:pPr>
        <w:pStyle w:val="Prrafodelista"/>
        <w:numPr>
          <w:ilvl w:val="0"/>
          <w:numId w:val="13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AB68E4">
        <w:rPr>
          <w:rFonts w:ascii="Arial" w:hAnsi="Arial" w:cs="Arial"/>
          <w:sz w:val="22"/>
          <w:szCs w:val="22"/>
          <w:u w:val="single"/>
        </w:rPr>
        <w:t xml:space="preserve">Modernización y ampliación de los dispositivos de atención y protección a las víctimas de todas las formas de violencia contra las mujeres.  </w:t>
      </w:r>
    </w:p>
    <w:p w:rsidR="00C56BDE" w:rsidRPr="00AB68E4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B68E4">
        <w:rPr>
          <w:rFonts w:ascii="Arial" w:hAnsi="Arial" w:cs="Arial"/>
          <w:sz w:val="22"/>
          <w:szCs w:val="22"/>
        </w:rPr>
        <w:t>Revisión y actualización del protocolo de actuación y coordinación del servicio ATENPRO con el objetivo de extenderlos a víctimas de todas las formas de violencia contra las mujeres, a través de la colaboración con la FEMP que representa a las Entidades Locales a través de las cuales, las víctimas acceden al servicio.</w:t>
      </w:r>
    </w:p>
    <w:p w:rsidR="00C56BDE" w:rsidRPr="00AB68E4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AB68E4">
        <w:rPr>
          <w:rFonts w:ascii="Arial" w:hAnsi="Arial" w:cs="Arial"/>
          <w:sz w:val="22"/>
          <w:szCs w:val="22"/>
        </w:rPr>
        <w:lastRenderedPageBreak/>
        <w:t>Revisión y actualización del protocolo de actuación y coordinación del servicio de dispositivos de seguimiento de las medidas de protección a las mujeres victima con el objetivo de extenderlos a víctimas de todas las formas de violencia contra las mujeres. Se realizará mediante la coordinación y colaboración con las Instituciones implicadas en este: Consejo General del Poder Judicial, Fiscalía General del Estado, Ministerio de Justicia y Ministerio del Interior.</w:t>
      </w:r>
    </w:p>
    <w:p w:rsidR="00C56BDE" w:rsidRPr="007D168D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7D168D">
        <w:rPr>
          <w:rFonts w:ascii="Arial" w:hAnsi="Arial" w:cs="Arial"/>
          <w:sz w:val="22"/>
          <w:szCs w:val="22"/>
        </w:rPr>
        <w:t>Implementación de los nuevos dispositivos de atención y protección a las víctimas a través de la ejecución de los servicios por las empresas prestadoras y adjudicatarias de su licitación pública, respecto de las víctimas que sean usuarias de estos.</w:t>
      </w:r>
    </w:p>
    <w:p w:rsidR="00C56BDE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7D168D">
        <w:rPr>
          <w:rFonts w:ascii="Arial" w:hAnsi="Arial" w:cs="Arial"/>
          <w:sz w:val="22"/>
          <w:szCs w:val="22"/>
        </w:rPr>
        <w:t>Implementación de los nuevos dispositivos ATENPRO a las víctimas a través de la ejecución de los servicios por las empresas prestadoras y adjudicatarias de su licitación pública, respecto de las víctimas que sean usuarias de estos.</w:t>
      </w:r>
    </w:p>
    <w:p w:rsidR="00C56BDE" w:rsidRPr="007D168D" w:rsidRDefault="00C56BDE" w:rsidP="00C56BDE">
      <w:pPr>
        <w:pStyle w:val="Prrafodelista"/>
        <w:spacing w:before="120" w:after="120" w:line="360" w:lineRule="exact"/>
        <w:ind w:left="1190"/>
        <w:jc w:val="both"/>
        <w:rPr>
          <w:rFonts w:ascii="Arial" w:hAnsi="Arial" w:cs="Arial"/>
          <w:sz w:val="22"/>
          <w:szCs w:val="22"/>
        </w:rPr>
      </w:pPr>
    </w:p>
    <w:p w:rsidR="00C56BDE" w:rsidRPr="007D168D" w:rsidRDefault="00C56BDE" w:rsidP="00C56BDE">
      <w:pPr>
        <w:pStyle w:val="Prrafodelista"/>
        <w:numPr>
          <w:ilvl w:val="0"/>
          <w:numId w:val="13"/>
        </w:numPr>
        <w:spacing w:before="120" w:after="120" w:line="360" w:lineRule="exact"/>
        <w:ind w:left="470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7D168D">
        <w:rPr>
          <w:rFonts w:ascii="Arial" w:hAnsi="Arial" w:cs="Arial"/>
          <w:sz w:val="22"/>
          <w:szCs w:val="22"/>
          <w:u w:val="single"/>
        </w:rPr>
        <w:t xml:space="preserve">Creación de Centros de atención integral 24H a víctimas de violencia sexual </w:t>
      </w:r>
    </w:p>
    <w:p w:rsidR="00C56BDE" w:rsidRPr="007D168D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7D168D">
        <w:rPr>
          <w:rFonts w:ascii="Arial" w:hAnsi="Arial" w:cs="Arial"/>
          <w:sz w:val="22"/>
          <w:szCs w:val="22"/>
        </w:rPr>
        <w:t>Aprobación del acuerdo del Consejo de Ministros de la primera transferencia de crédito del 30% a las CCAA y ciudades autónomas para comenzar el procedimiento de licitación de los centros de atención integral 24h a víctimas de violencias sexuales</w:t>
      </w:r>
      <w:r>
        <w:rPr>
          <w:rFonts w:ascii="Arial" w:hAnsi="Arial" w:cs="Arial"/>
          <w:sz w:val="22"/>
          <w:szCs w:val="22"/>
        </w:rPr>
        <w:t>.</w:t>
      </w:r>
    </w:p>
    <w:p w:rsidR="00C56BDE" w:rsidRPr="007D168D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7D168D">
        <w:rPr>
          <w:rFonts w:ascii="Arial" w:hAnsi="Arial" w:cs="Arial"/>
          <w:sz w:val="22"/>
          <w:szCs w:val="22"/>
        </w:rPr>
        <w:t>Aprobación del acuerdo del Consejo de Ministros de la primera transferencia de crédito del 70% a las CCAA y ciudades autónomas para comenzar el procedimiento de licitación de los centros de atención integral 24h a víctimas de violencias sexuales</w:t>
      </w:r>
      <w:r>
        <w:rPr>
          <w:rFonts w:ascii="Arial" w:hAnsi="Arial" w:cs="Arial"/>
          <w:sz w:val="22"/>
          <w:szCs w:val="22"/>
        </w:rPr>
        <w:t>.</w:t>
      </w:r>
    </w:p>
    <w:p w:rsidR="00C56BDE" w:rsidRPr="007D168D" w:rsidRDefault="00C56BDE" w:rsidP="00C56BDE">
      <w:pPr>
        <w:pStyle w:val="Prrafodelista"/>
        <w:numPr>
          <w:ilvl w:val="0"/>
          <w:numId w:val="12"/>
        </w:num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 w:rsidRPr="007D168D">
        <w:rPr>
          <w:rFonts w:ascii="Arial" w:hAnsi="Arial" w:cs="Arial"/>
          <w:sz w:val="22"/>
          <w:szCs w:val="22"/>
        </w:rPr>
        <w:t>Puesta en condiciones de funcionamiento del servicio en todas las provincias y ciudades autónomas</w:t>
      </w:r>
      <w:r>
        <w:rPr>
          <w:rFonts w:ascii="Arial" w:hAnsi="Arial" w:cs="Arial"/>
          <w:sz w:val="22"/>
          <w:szCs w:val="22"/>
        </w:rPr>
        <w:t>.</w:t>
      </w:r>
    </w:p>
    <w:p w:rsidR="00517824" w:rsidRDefault="00517824" w:rsidP="00D876B9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8620A4" w:rsidRDefault="008620A4" w:rsidP="008B3CA0">
      <w:pPr>
        <w:rPr>
          <w:rFonts w:ascii="Arial" w:hAnsi="Arial" w:cs="Arial"/>
          <w:sz w:val="22"/>
          <w:szCs w:val="22"/>
        </w:rPr>
      </w:pPr>
    </w:p>
    <w:p w:rsidR="008B3CA0" w:rsidRPr="00517824" w:rsidRDefault="008B3CA0" w:rsidP="008B3CA0"/>
    <w:sectPr w:rsidR="008B3CA0" w:rsidRPr="00517824" w:rsidSect="008B3CA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87634"/>
    <w:multiLevelType w:val="hybridMultilevel"/>
    <w:tmpl w:val="13700F96"/>
    <w:lvl w:ilvl="0" w:tplc="0C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" w15:restartNumberingAfterBreak="0">
    <w:nsid w:val="12FD31A1"/>
    <w:multiLevelType w:val="hybridMultilevel"/>
    <w:tmpl w:val="8856CD0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C17C2"/>
    <w:multiLevelType w:val="hybridMultilevel"/>
    <w:tmpl w:val="6782584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B03E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918BF"/>
    <w:multiLevelType w:val="hybridMultilevel"/>
    <w:tmpl w:val="CDBC44AE"/>
    <w:lvl w:ilvl="0" w:tplc="0C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" w15:restartNumberingAfterBreak="0">
    <w:nsid w:val="545A4F5D"/>
    <w:multiLevelType w:val="hybridMultilevel"/>
    <w:tmpl w:val="95C67BD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B78FC"/>
    <w:multiLevelType w:val="hybridMultilevel"/>
    <w:tmpl w:val="84120C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4381"/>
    <w:multiLevelType w:val="hybridMultilevel"/>
    <w:tmpl w:val="B02641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42244"/>
    <w:multiLevelType w:val="hybridMultilevel"/>
    <w:tmpl w:val="DECAA2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DD792C"/>
    <w:multiLevelType w:val="hybridMultilevel"/>
    <w:tmpl w:val="B1488D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E927B7"/>
    <w:multiLevelType w:val="hybridMultilevel"/>
    <w:tmpl w:val="0CCA014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11"/>
  </w:num>
  <w:num w:numId="8">
    <w:abstractNumId w:val="9"/>
  </w:num>
  <w:num w:numId="9">
    <w:abstractNumId w:val="10"/>
  </w:num>
  <w:num w:numId="10">
    <w:abstractNumId w:val="12"/>
  </w:num>
  <w:num w:numId="11">
    <w:abstractNumId w:val="1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9D"/>
    <w:rsid w:val="00012267"/>
    <w:rsid w:val="00022A53"/>
    <w:rsid w:val="00055EA5"/>
    <w:rsid w:val="00062AE0"/>
    <w:rsid w:val="00080CFF"/>
    <w:rsid w:val="000A1311"/>
    <w:rsid w:val="000C68A4"/>
    <w:rsid w:val="000D7BFE"/>
    <w:rsid w:val="000F3FBB"/>
    <w:rsid w:val="001A5F87"/>
    <w:rsid w:val="001B34B9"/>
    <w:rsid w:val="00265C00"/>
    <w:rsid w:val="002F0C59"/>
    <w:rsid w:val="003154A2"/>
    <w:rsid w:val="003208C4"/>
    <w:rsid w:val="00343745"/>
    <w:rsid w:val="00382F6E"/>
    <w:rsid w:val="003A7E9B"/>
    <w:rsid w:val="003D56D8"/>
    <w:rsid w:val="0046397C"/>
    <w:rsid w:val="004769C7"/>
    <w:rsid w:val="00517824"/>
    <w:rsid w:val="005202B9"/>
    <w:rsid w:val="00564761"/>
    <w:rsid w:val="005B477A"/>
    <w:rsid w:val="005C4BF4"/>
    <w:rsid w:val="006A36F1"/>
    <w:rsid w:val="006F018F"/>
    <w:rsid w:val="007B6373"/>
    <w:rsid w:val="007E37FC"/>
    <w:rsid w:val="007F3B1F"/>
    <w:rsid w:val="008076C5"/>
    <w:rsid w:val="008476C0"/>
    <w:rsid w:val="008620A4"/>
    <w:rsid w:val="008B3CA0"/>
    <w:rsid w:val="008B46FD"/>
    <w:rsid w:val="008B6C42"/>
    <w:rsid w:val="008D6462"/>
    <w:rsid w:val="008F0C79"/>
    <w:rsid w:val="0093453B"/>
    <w:rsid w:val="00952F88"/>
    <w:rsid w:val="00991697"/>
    <w:rsid w:val="009A64D7"/>
    <w:rsid w:val="009A7074"/>
    <w:rsid w:val="00A06941"/>
    <w:rsid w:val="00A32DF7"/>
    <w:rsid w:val="00A44DEA"/>
    <w:rsid w:val="00A9503D"/>
    <w:rsid w:val="00AE318F"/>
    <w:rsid w:val="00B30BB6"/>
    <w:rsid w:val="00B6769D"/>
    <w:rsid w:val="00B80D92"/>
    <w:rsid w:val="00BB64BC"/>
    <w:rsid w:val="00BE5B5A"/>
    <w:rsid w:val="00C56BDE"/>
    <w:rsid w:val="00C73CC4"/>
    <w:rsid w:val="00C87CB2"/>
    <w:rsid w:val="00CA5DBC"/>
    <w:rsid w:val="00CB75ED"/>
    <w:rsid w:val="00D37136"/>
    <w:rsid w:val="00D40FED"/>
    <w:rsid w:val="00D46D8D"/>
    <w:rsid w:val="00D876B9"/>
    <w:rsid w:val="00ED092E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F458BF-0309-4513-8F4D-EBA60367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3665-D154-4D66-AA17-69F0DDFA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1094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Limón Vázquez, Rocío</cp:lastModifiedBy>
  <cp:revision>12</cp:revision>
  <cp:lastPrinted>2021-06-09T11:44:00Z</cp:lastPrinted>
  <dcterms:created xsi:type="dcterms:W3CDTF">2021-09-03T12:42:00Z</dcterms:created>
  <dcterms:modified xsi:type="dcterms:W3CDTF">2022-06-13T11:11:00Z</dcterms:modified>
</cp:coreProperties>
</file>